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C7A0" w14:textId="10224298" w:rsidR="004F5D81" w:rsidRDefault="00D06E5E" w:rsidP="001A5A99">
      <w:pPr>
        <w:jc w:val="center"/>
      </w:pPr>
      <w:r>
        <w:t>OGÓLNOSZK</w:t>
      </w:r>
      <w:r w:rsidR="00186CAC">
        <w:t>OLNY KONKURS EKOLOGICZNY</w:t>
      </w:r>
    </w:p>
    <w:p w14:paraId="1B7639A4" w14:textId="77777777" w:rsidR="008020DA" w:rsidRDefault="001A5A99" w:rsidP="001A5A99">
      <w:pPr>
        <w:jc w:val="center"/>
      </w:pPr>
      <w:r>
        <w:t>„Na ratunek Ziemi”</w:t>
      </w:r>
    </w:p>
    <w:p w14:paraId="218E0D5D" w14:textId="77777777" w:rsidR="004F5D81" w:rsidRDefault="004F5D81" w:rsidP="001A5A99">
      <w:pPr>
        <w:jc w:val="center"/>
      </w:pPr>
      <w:r>
        <w:t>REGULAMIN</w:t>
      </w:r>
    </w:p>
    <w:p w14:paraId="61A378E2" w14:textId="77777777" w:rsidR="001A5A99" w:rsidRDefault="001A5A99" w:rsidP="001A5A99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5761569C" w14:textId="77777777" w:rsidR="001A5A99" w:rsidRPr="001A5A99" w:rsidRDefault="001A5A99" w:rsidP="001A5A99">
      <w:pPr>
        <w:jc w:val="both"/>
        <w:rPr>
          <w:rFonts w:ascii="-webkit-standard" w:hAnsi="-webkit-standard" w:cs="Times New Roman" w:hint="eastAsia"/>
          <w:color w:val="000000"/>
          <w:sz w:val="18"/>
          <w:szCs w:val="18"/>
        </w:rPr>
      </w:pPr>
      <w:r w:rsidRPr="001A5A99">
        <w:rPr>
          <w:rFonts w:ascii="-webkit-standard" w:hAnsi="-webkit-standard" w:cs="Times New Roman"/>
          <w:color w:val="000000"/>
          <w:sz w:val="18"/>
          <w:szCs w:val="18"/>
        </w:rPr>
        <w:t> </w:t>
      </w:r>
    </w:p>
    <w:p w14:paraId="4C4476B6" w14:textId="77777777" w:rsidR="004F5D81" w:rsidRDefault="004F5D81" w:rsidP="004F5D81">
      <w:pPr>
        <w:pStyle w:val="NormalnyWeb"/>
      </w:pPr>
      <w:r>
        <w:rPr>
          <w:sz w:val="22"/>
          <w:szCs w:val="22"/>
        </w:rPr>
        <w:t xml:space="preserve">Celem Konkursu jest: </w:t>
      </w:r>
    </w:p>
    <w:p w14:paraId="798B0E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Propagowanie ekologii wśród uczniów oraz rozwijanie i pogłębianie zainteresowań́ w zakresie nauk przyrodniczych. </w:t>
      </w:r>
    </w:p>
    <w:p w14:paraId="66B2F55A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wśród młodzieży poczucia odpowiedzialności za środowisko. </w:t>
      </w:r>
    </w:p>
    <w:p w14:paraId="7A7B69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Pogłębienie wiedzy na temat odnawialnych źródeł energii i ich znaczeniu w dalszym rozwoju naszej cywilizacji oraz skutków spalania paliw kopalnych.</w:t>
      </w:r>
    </w:p>
    <w:p w14:paraId="6B8615A9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postaw zgodnych z zasadami zrównoważonego rozwoju. </w:t>
      </w:r>
    </w:p>
    <w:p w14:paraId="11F9DE6C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II. Struktura organizacyjna Konkursu </w:t>
      </w:r>
    </w:p>
    <w:p w14:paraId="39D6899C" w14:textId="77777777" w:rsidR="004F5D81" w:rsidRPr="004F5D81" w:rsidRDefault="004F5D81" w:rsidP="004F5D81">
      <w:pPr>
        <w:pStyle w:val="NormalnyWeb"/>
        <w:rPr>
          <w:sz w:val="22"/>
          <w:szCs w:val="22"/>
        </w:rPr>
      </w:pPr>
      <w:r w:rsidRPr="004F5D81">
        <w:rPr>
          <w:sz w:val="22"/>
          <w:szCs w:val="22"/>
        </w:rPr>
        <w:t>Konkurs organizuje, nadzoruje i przepro</w:t>
      </w:r>
      <w:r w:rsidR="00665028">
        <w:rPr>
          <w:sz w:val="22"/>
          <w:szCs w:val="22"/>
        </w:rPr>
        <w:t>wadza Komisja K</w:t>
      </w:r>
      <w:r w:rsidRPr="004F5D81">
        <w:rPr>
          <w:sz w:val="22"/>
          <w:szCs w:val="22"/>
        </w:rPr>
        <w:t>onkursowa.</w:t>
      </w:r>
    </w:p>
    <w:p w14:paraId="7669FE3C" w14:textId="77777777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Dyrektor Zespołu Szkół nr 1 w Gole</w:t>
      </w:r>
      <w:r w:rsidR="00665028">
        <w:rPr>
          <w:rFonts w:ascii="Times New Roman" w:eastAsia="Times New Roman" w:hAnsi="Times New Roman" w:cs="Times New Roman"/>
          <w:color w:val="000000"/>
          <w:sz w:val="22"/>
          <w:szCs w:val="22"/>
        </w:rPr>
        <w:t>niowie powołuje nauczycieli do Komisji K</w:t>
      </w: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onkursowej.</w:t>
      </w:r>
    </w:p>
    <w:p w14:paraId="5B4B3875" w14:textId="77777777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Komisja konkursowa składa się z nauczycieli chemii o raz fizyki.</w:t>
      </w:r>
    </w:p>
    <w:p w14:paraId="6FC1D9A9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III. Przebieg konkursu </w:t>
      </w:r>
    </w:p>
    <w:p w14:paraId="7AC81D94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Konkurs składa się z jednego etapu szkolnego.</w:t>
      </w:r>
    </w:p>
    <w:p w14:paraId="6A23BA43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Etap szkolny jest przeprowadzany w szkole zgodnie z terminarzem </w:t>
      </w:r>
      <w:r w:rsidR="00665028">
        <w:rPr>
          <w:sz w:val="22"/>
          <w:szCs w:val="22"/>
        </w:rPr>
        <w:t>określonym przez Komisję K</w:t>
      </w:r>
      <w:r>
        <w:rPr>
          <w:sz w:val="22"/>
          <w:szCs w:val="22"/>
        </w:rPr>
        <w:t xml:space="preserve">onkursową. . </w:t>
      </w:r>
    </w:p>
    <w:p w14:paraId="77AD9426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 organizację, prawidłowy przebieg, ocenę̨</w:t>
      </w:r>
      <w:r w:rsidR="00665028">
        <w:rPr>
          <w:sz w:val="22"/>
          <w:szCs w:val="22"/>
        </w:rPr>
        <w:t xml:space="preserve"> testów odpowiada Komisja K</w:t>
      </w:r>
      <w:r>
        <w:rPr>
          <w:sz w:val="22"/>
          <w:szCs w:val="22"/>
        </w:rPr>
        <w:t>onkursowa.</w:t>
      </w:r>
    </w:p>
    <w:p w14:paraId="591960A7" w14:textId="0D87F074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Zadania konkursowe przygotowuje komisj</w:t>
      </w:r>
      <w:r w:rsidR="00665028">
        <w:rPr>
          <w:sz w:val="22"/>
          <w:szCs w:val="22"/>
        </w:rPr>
        <w:t>a kon</w:t>
      </w:r>
      <w:r w:rsidR="00266948">
        <w:rPr>
          <w:sz w:val="22"/>
          <w:szCs w:val="22"/>
        </w:rPr>
        <w:t>kursowa, które składają się z 30 pytań jednokrotnego wyboru i 1 zadania otwartego.</w:t>
      </w:r>
    </w:p>
    <w:p w14:paraId="3D9DC168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 zapoznaniu się̨ z wynikami komisja konkursowa zatwierdza ostateczną punktację oraz listę̨ najlepszych uczestników. </w:t>
      </w:r>
    </w:p>
    <w:p w14:paraId="68118B58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Dyrektor Zespołu </w:t>
      </w:r>
      <w:r w:rsidR="00FA5B97">
        <w:rPr>
          <w:sz w:val="22"/>
          <w:szCs w:val="22"/>
        </w:rPr>
        <w:t>Szkół nr 1 w Goleniowie wraz z Komisją K</w:t>
      </w:r>
      <w:r>
        <w:rPr>
          <w:sz w:val="22"/>
          <w:szCs w:val="22"/>
        </w:rPr>
        <w:t>onkursową organizuje uroczyste zakończenie konkursu wraz z wręczeniem nagród.</w:t>
      </w:r>
    </w:p>
    <w:p w14:paraId="453ED5DA" w14:textId="77777777" w:rsidR="001003C2" w:rsidRDefault="00AD04EF" w:rsidP="001003C2">
      <w:pPr>
        <w:pStyle w:val="NormalnyWeb"/>
        <w:rPr>
          <w:rFonts w:ascii="TimesNewRomanPS" w:hAnsi="TimesNewRomanPS"/>
          <w:b/>
          <w:bCs/>
          <w:sz w:val="22"/>
          <w:szCs w:val="22"/>
        </w:rPr>
      </w:pPr>
      <w:r>
        <w:rPr>
          <w:rFonts w:ascii="Symbol" w:hAnsi="Symbol"/>
          <w:sz w:val="22"/>
          <w:szCs w:val="22"/>
        </w:rPr>
        <w:t></w:t>
      </w:r>
      <w:r w:rsidR="004F5D81">
        <w:rPr>
          <w:rFonts w:ascii="TimesNewRomanPS" w:hAnsi="TimesNewRomanPS"/>
          <w:b/>
          <w:bCs/>
          <w:sz w:val="22"/>
          <w:szCs w:val="22"/>
        </w:rPr>
        <w:t xml:space="preserve">V. Zagadnienia </w:t>
      </w:r>
    </w:p>
    <w:p w14:paraId="640787E3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formy ochrony przyrody w Polsce i w regionie</w:t>
      </w:r>
    </w:p>
    <w:p w14:paraId="3FBE288F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ekologia, czyli wzajemne zależności organizmów i ich środowisk</w:t>
      </w:r>
    </w:p>
    <w:p w14:paraId="4A44D6B3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mój organizm, jego potrzeby i rozwój</w:t>
      </w:r>
    </w:p>
    <w:p w14:paraId="54ECFF17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las jako środowisko życia</w:t>
      </w:r>
    </w:p>
    <w:p w14:paraId="0F0478B4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gospodarka leśna</w:t>
      </w:r>
    </w:p>
    <w:p w14:paraId="34518F2B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polskie lasy, zagrożenia dla lasów</w:t>
      </w:r>
    </w:p>
    <w:p w14:paraId="0C695B8B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znaczenie roślin dla ludzi, zwierząt, środowiska</w:t>
      </w:r>
    </w:p>
    <w:p w14:paraId="2D748D8B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zwierzęta chronione, wymarłe</w:t>
      </w:r>
    </w:p>
    <w:p w14:paraId="60F83458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gatunki roślin, zwierząt i grzybów chronionych w Polsce</w:t>
      </w:r>
    </w:p>
    <w:p w14:paraId="50E000B3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charakterystyka polskich parków narodowych</w:t>
      </w:r>
    </w:p>
    <w:p w14:paraId="00C6D211" w14:textId="472E71D5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wykorzystanie przyrody przez człowieka</w:t>
      </w:r>
    </w:p>
    <w:p w14:paraId="297322D7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życie organizmów lądowych</w:t>
      </w:r>
    </w:p>
    <w:p w14:paraId="08234892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źródła zanieczyszczeń środowiska</w:t>
      </w:r>
    </w:p>
    <w:p w14:paraId="1D088080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zależności między organizmami</w:t>
      </w:r>
    </w:p>
    <w:p w14:paraId="6C63059E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globalne skutki zanieczyszczenia środowiska: dziura ozonowa, efekt cieplarniany, smog, kwaśne deszcze</w:t>
      </w:r>
    </w:p>
    <w:p w14:paraId="608EC3F2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życie organizmów wodnych</w:t>
      </w:r>
    </w:p>
    <w:p w14:paraId="7110C4D8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lastRenderedPageBreak/>
        <w:t>sposoby oszczędzania zasobów naturalnych</w:t>
      </w:r>
    </w:p>
    <w:p w14:paraId="7A7BD84E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źródła energii odnawialnej i nieodnawialnej</w:t>
      </w:r>
    </w:p>
    <w:p w14:paraId="4FBCD8B0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procesy glebotwórcze</w:t>
      </w:r>
    </w:p>
    <w:p w14:paraId="3B8C1CB0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przyczyny i skutki zanieczyszczenia gleb, wód i powietrza</w:t>
      </w:r>
    </w:p>
    <w:p w14:paraId="03D6706B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rolnictwo ekologiczne</w:t>
      </w:r>
    </w:p>
    <w:p w14:paraId="3E9E1E20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elementy przyrody ożywionej i nieożywionej</w:t>
      </w:r>
    </w:p>
    <w:p w14:paraId="08CBEDFD" w14:textId="77777777" w:rsidR="001003C2" w:rsidRPr="001003C2" w:rsidRDefault="001003C2" w:rsidP="001003C2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naturalne wskaźniki zanieczyszczenia środowiska</w:t>
      </w:r>
    </w:p>
    <w:p w14:paraId="21DC9A2F" w14:textId="73983249" w:rsidR="001003C2" w:rsidRPr="001003C2" w:rsidRDefault="001003C2" w:rsidP="00AD04EF">
      <w:pPr>
        <w:pStyle w:val="NormalnyWeb"/>
        <w:numPr>
          <w:ilvl w:val="0"/>
          <w:numId w:val="9"/>
        </w:numPr>
        <w:rPr>
          <w:rFonts w:ascii="TimesNewRomanPS" w:hAnsi="TimesNewRomanPS"/>
          <w:b/>
          <w:bCs/>
          <w:sz w:val="22"/>
          <w:szCs w:val="22"/>
        </w:rPr>
      </w:pPr>
      <w:r w:rsidRPr="001003C2">
        <w:rPr>
          <w:rFonts w:eastAsia="Times New Roman"/>
          <w:color w:val="000000"/>
          <w:sz w:val="22"/>
          <w:szCs w:val="22"/>
        </w:rPr>
        <w:t>Ziemia – dom dla wszystkich organizmów</w:t>
      </w:r>
      <w:bookmarkStart w:id="0" w:name="_GoBack"/>
      <w:bookmarkEnd w:id="0"/>
    </w:p>
    <w:p w14:paraId="2713BB74" w14:textId="77777777" w:rsidR="001003C2" w:rsidRDefault="001003C2" w:rsidP="00AD04EF">
      <w:pPr>
        <w:pStyle w:val="NormalnyWeb"/>
      </w:pPr>
    </w:p>
    <w:p w14:paraId="521266B7" w14:textId="77777777" w:rsidR="00665028" w:rsidRDefault="00665028" w:rsidP="00665028">
      <w:pPr>
        <w:pStyle w:val="NormalnyWeb"/>
        <w:jc w:val="right"/>
      </w:pPr>
      <w:r>
        <w:rPr>
          <w:sz w:val="22"/>
          <w:szCs w:val="22"/>
        </w:rPr>
        <w:t>Karolina Grygowska, Magdalena Sawicka</w:t>
      </w:r>
    </w:p>
    <w:p w14:paraId="26FB4A22" w14:textId="77777777" w:rsidR="00D06E5E" w:rsidRDefault="00D06E5E"/>
    <w:sectPr w:rsidR="00D06E5E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DFC"/>
    <w:multiLevelType w:val="multilevel"/>
    <w:tmpl w:val="007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B4C29"/>
    <w:multiLevelType w:val="multilevel"/>
    <w:tmpl w:val="136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D7FA2"/>
    <w:multiLevelType w:val="multilevel"/>
    <w:tmpl w:val="682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BF7"/>
    <w:multiLevelType w:val="multilevel"/>
    <w:tmpl w:val="169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F1F51"/>
    <w:multiLevelType w:val="multilevel"/>
    <w:tmpl w:val="4EC4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50E4"/>
    <w:multiLevelType w:val="multilevel"/>
    <w:tmpl w:val="2156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300F0"/>
    <w:multiLevelType w:val="multilevel"/>
    <w:tmpl w:val="5CF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6EDE"/>
    <w:multiLevelType w:val="hybridMultilevel"/>
    <w:tmpl w:val="0178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21750"/>
    <w:multiLevelType w:val="multilevel"/>
    <w:tmpl w:val="2BC8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5E"/>
    <w:rsid w:val="000D0211"/>
    <w:rsid w:val="001003C2"/>
    <w:rsid w:val="001666E1"/>
    <w:rsid w:val="00186CAC"/>
    <w:rsid w:val="001A5A99"/>
    <w:rsid w:val="00200070"/>
    <w:rsid w:val="00226745"/>
    <w:rsid w:val="00266948"/>
    <w:rsid w:val="002F248A"/>
    <w:rsid w:val="00491CB2"/>
    <w:rsid w:val="004F5D81"/>
    <w:rsid w:val="005E500E"/>
    <w:rsid w:val="00665028"/>
    <w:rsid w:val="00735956"/>
    <w:rsid w:val="008020DA"/>
    <w:rsid w:val="00A0478C"/>
    <w:rsid w:val="00AD04EF"/>
    <w:rsid w:val="00B3247B"/>
    <w:rsid w:val="00D06E5E"/>
    <w:rsid w:val="00E3208B"/>
    <w:rsid w:val="00FA5B97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61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71">
    <w:name w:val="s71"/>
    <w:basedOn w:val="Domylnaczcionkaakapitu"/>
    <w:rsid w:val="001A5A99"/>
  </w:style>
  <w:style w:type="character" w:customStyle="1" w:styleId="s21">
    <w:name w:val="s21"/>
    <w:basedOn w:val="Domylnaczcionkaakapitu"/>
    <w:rsid w:val="001A5A99"/>
  </w:style>
  <w:style w:type="character" w:customStyle="1" w:styleId="apple-converted-space">
    <w:name w:val="apple-converted-space"/>
    <w:basedOn w:val="Domylnaczcionkaakapitu"/>
    <w:rsid w:val="001A5A99"/>
  </w:style>
  <w:style w:type="character" w:customStyle="1" w:styleId="s10">
    <w:name w:val="s10"/>
    <w:basedOn w:val="Domylnaczcionkaakapitu"/>
    <w:rsid w:val="001A5A99"/>
  </w:style>
  <w:style w:type="paragraph" w:customStyle="1" w:styleId="s25">
    <w:name w:val="s25"/>
    <w:basedOn w:val="Normalny"/>
    <w:rsid w:val="001A5A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4F5D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2</cp:revision>
  <dcterms:created xsi:type="dcterms:W3CDTF">2024-02-04T11:39:00Z</dcterms:created>
  <dcterms:modified xsi:type="dcterms:W3CDTF">2024-05-23T07:27:00Z</dcterms:modified>
</cp:coreProperties>
</file>